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C2E" w:rsidRPr="00266C2E" w:rsidRDefault="00266C2E" w:rsidP="00266C2E">
      <w:pPr>
        <w:rPr>
          <w:b/>
          <w:sz w:val="28"/>
          <w:szCs w:val="28"/>
        </w:rPr>
      </w:pPr>
      <w:bookmarkStart w:id="0" w:name="_GoBack"/>
      <w:bookmarkEnd w:id="0"/>
      <w:r w:rsidRPr="00266C2E">
        <w:rPr>
          <w:b/>
          <w:sz w:val="28"/>
          <w:szCs w:val="28"/>
        </w:rPr>
        <w:t>Black Rock NRZ, Preliminary Strategic Goals, 2019</w:t>
      </w:r>
      <w:r>
        <w:rPr>
          <w:b/>
          <w:sz w:val="28"/>
          <w:szCs w:val="28"/>
        </w:rPr>
        <w:t xml:space="preserve"> – October 9, 2019</w:t>
      </w:r>
    </w:p>
    <w:p w:rsidR="00266C2E" w:rsidRDefault="00266C2E" w:rsidP="00266C2E"/>
    <w:tbl>
      <w:tblPr>
        <w:tblStyle w:val="TableGrid"/>
        <w:tblW w:w="10075" w:type="dxa"/>
        <w:tblInd w:w="-365" w:type="dxa"/>
        <w:tblLook w:val="04A0" w:firstRow="1" w:lastRow="0" w:firstColumn="1" w:lastColumn="0" w:noHBand="0" w:noVBand="1"/>
      </w:tblPr>
      <w:tblGrid>
        <w:gridCol w:w="535"/>
        <w:gridCol w:w="7470"/>
        <w:gridCol w:w="2070"/>
      </w:tblGrid>
      <w:tr w:rsidR="00266C2E" w:rsidTr="00CC782C">
        <w:tc>
          <w:tcPr>
            <w:tcW w:w="535" w:type="dxa"/>
          </w:tcPr>
          <w:p w:rsidR="00266C2E" w:rsidRDefault="00266C2E" w:rsidP="00270FBF"/>
          <w:p w:rsidR="00266C2E" w:rsidRDefault="00266C2E" w:rsidP="00270FBF"/>
          <w:p w:rsidR="00266C2E" w:rsidRDefault="00266C2E" w:rsidP="00270FBF"/>
        </w:tc>
        <w:tc>
          <w:tcPr>
            <w:tcW w:w="7470" w:type="dxa"/>
          </w:tcPr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A. Implementation</w:t>
            </w:r>
          </w:p>
          <w:p w:rsidR="00266C2E" w:rsidRDefault="00266C2E" w:rsidP="00270FBF">
            <w:r>
              <w:t>1. Board approval of Strategic Plan Amendment</w:t>
            </w:r>
          </w:p>
          <w:p w:rsidR="00266C2E" w:rsidRDefault="00266C2E" w:rsidP="00270FBF">
            <w:r>
              <w:t>2. Submit to City of Bridgeport and State of Connecticut for approval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B. Environment and Open Space</w:t>
            </w:r>
          </w:p>
          <w:p w:rsidR="00266C2E" w:rsidRDefault="00266C2E" w:rsidP="00270FBF">
            <w:r>
              <w:t>3. Find location and create a Dog Park in Black Rock</w:t>
            </w:r>
          </w:p>
          <w:p w:rsidR="00266C2E" w:rsidRDefault="00266C2E" w:rsidP="00270FBF">
            <w:r>
              <w:t>4. Restore and support Black Rock Farmers’ Market</w:t>
            </w:r>
          </w:p>
          <w:p w:rsidR="00266C2E" w:rsidRDefault="00266C2E" w:rsidP="00270FBF">
            <w:r>
              <w:t>5. Expand connections with ACCA, DEEP, Save our Sound, etc.</w:t>
            </w:r>
          </w:p>
          <w:p w:rsidR="00266C2E" w:rsidRDefault="00266C2E" w:rsidP="00270FBF">
            <w:r>
              <w:t>6. Address low-lying, flood-prone areas</w:t>
            </w:r>
          </w:p>
          <w:p w:rsidR="00266C2E" w:rsidRDefault="00266C2E" w:rsidP="00270FBF">
            <w:r>
              <w:t>7. Advocate on behalf of environmental public health issues</w:t>
            </w:r>
            <w:r w:rsidR="00DD0986">
              <w:t>, includi</w:t>
            </w:r>
            <w:r w:rsidR="00AF3FCB">
              <w:t>ng benefiting from the PSEG ETF</w:t>
            </w:r>
          </w:p>
          <w:p w:rsidR="00266C2E" w:rsidRDefault="00266C2E" w:rsidP="00270FBF">
            <w:r>
              <w:t>8. Activate clean-up and community events that draw residents, business owners, students, etc.</w:t>
            </w:r>
          </w:p>
          <w:p w:rsidR="00A839D4" w:rsidRDefault="00A839D4" w:rsidP="00270FBF">
            <w:r>
              <w:t>9. Support completion of Capozzi Park renovation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C. Arts, Culture and Entertainment</w:t>
            </w:r>
          </w:p>
          <w:p w:rsidR="00266C2E" w:rsidRDefault="00A839D4" w:rsidP="00270FBF">
            <w:r>
              <w:t>10</w:t>
            </w:r>
            <w:r w:rsidR="00266C2E">
              <w:t>. Improve awareness of BRAG and other artists and artists’ group; musical venues and performers who live and perform in Black Rock</w:t>
            </w:r>
          </w:p>
          <w:p w:rsidR="00266C2E" w:rsidRDefault="00A839D4" w:rsidP="00270FBF">
            <w:r>
              <w:t>11</w:t>
            </w:r>
            <w:r w:rsidR="00266C2E">
              <w:t>. Encourage on-going large scale public activities, such as Porchfest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D.  Zoning, Land Use and Design, and Historic Preservation</w:t>
            </w:r>
          </w:p>
          <w:p w:rsidR="00266C2E" w:rsidRDefault="00A839D4" w:rsidP="00270FBF">
            <w:r>
              <w:t>12</w:t>
            </w:r>
            <w:r w:rsidR="00266C2E">
              <w:t>. Serve as an advocate and neutral arbiter for those seeking zoning changes, variances, etc. among residents, business owners, and developers</w:t>
            </w:r>
          </w:p>
          <w:p w:rsidR="00266C2E" w:rsidRDefault="00A839D4" w:rsidP="00270FBF">
            <w:r>
              <w:t>13</w:t>
            </w:r>
            <w:r w:rsidR="00266C2E">
              <w:t>. Create policies that emphasize continuity of design among Fairfield Avenue businesses</w:t>
            </w:r>
          </w:p>
          <w:p w:rsidR="00266C2E" w:rsidRDefault="00A839D4" w:rsidP="00270FBF">
            <w:r>
              <w:t>14</w:t>
            </w:r>
            <w:r w:rsidR="00266C2E">
              <w:t>. Use zoning regulations to explore parking limits and options: alternate-side-of-the-street parking; angled parking; privately developed parking lots</w:t>
            </w:r>
          </w:p>
          <w:p w:rsidR="00266C2E" w:rsidRDefault="00A839D4" w:rsidP="00270FBF">
            <w:r>
              <w:t>15</w:t>
            </w:r>
            <w:r w:rsidR="00266C2E">
              <w:t>. Redesign of Brewster Street between Fairfield Ave and Black Rock Turnpike: Address safety and parking issues, linkages with Fairfield Metro train station</w:t>
            </w:r>
          </w:p>
          <w:p w:rsidR="00266C2E" w:rsidRDefault="00A839D4" w:rsidP="00270FBF">
            <w:r>
              <w:t>16</w:t>
            </w:r>
            <w:r w:rsidR="00266C2E">
              <w:t>. Develop policies that reflect concerns with of possible detrimental gentrification impacts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E. Business and Economic Development</w:t>
            </w:r>
          </w:p>
          <w:p w:rsidR="00266C2E" w:rsidRDefault="00A839D4" w:rsidP="00270FBF">
            <w:r>
              <w:t>17</w:t>
            </w:r>
            <w:r w:rsidR="00266C2E">
              <w:t>. Revitalize Fairfield Avenue Business District, from Fairfield town line to I-95</w:t>
            </w:r>
          </w:p>
          <w:p w:rsidR="00266C2E" w:rsidRDefault="00A839D4" w:rsidP="00270FBF">
            <w:r>
              <w:t>18</w:t>
            </w:r>
            <w:r w:rsidR="00266C2E">
              <w:t>. Explore possibility of reconfiguring Fairfield Ave into a one-lane/bike lane/turning lane roadway with more parking, safer pedestrian access, fewer or no medians</w:t>
            </w:r>
          </w:p>
          <w:p w:rsidR="00266C2E" w:rsidRDefault="00A839D4" w:rsidP="00270FBF">
            <w:r>
              <w:t>19</w:t>
            </w:r>
            <w:r w:rsidR="00266C2E">
              <w:t>. Develop property at corner of Courtland/Fairfield Ave</w:t>
            </w:r>
          </w:p>
          <w:p w:rsidR="00266C2E" w:rsidRDefault="00A839D4" w:rsidP="00270FBF">
            <w:r>
              <w:t>20</w:t>
            </w:r>
            <w:r w:rsidR="00266C2E">
              <w:t>. Actively seek and draw in new businesses, including but not limited to bank, pharmacy, dry cleaner, more/affordable restaurants, reflecting mix of ages, ethnic populations</w:t>
            </w:r>
          </w:p>
          <w:p w:rsidR="00266C2E" w:rsidRDefault="00A839D4" w:rsidP="00270FBF">
            <w:r>
              <w:t>21</w:t>
            </w:r>
            <w:r w:rsidR="00266C2E">
              <w:t>. Actively market Black Rock as a livable, investable area</w:t>
            </w:r>
          </w:p>
          <w:p w:rsidR="00266C2E" w:rsidRDefault="00A839D4" w:rsidP="00270FBF">
            <w:r>
              <w:t>22</w:t>
            </w:r>
            <w:r w:rsidR="00266C2E">
              <w:t>. Investigate history and developmental viability of 10 Brewster St., aka “Savage Property”</w:t>
            </w:r>
          </w:p>
          <w:p w:rsidR="00CC782C" w:rsidRDefault="00CC782C" w:rsidP="00270FBF"/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F. Design Review and Development Standards</w:t>
            </w:r>
          </w:p>
          <w:p w:rsidR="00266C2E" w:rsidRDefault="00266C2E" w:rsidP="00270FBF">
            <w:r>
              <w:t>2</w:t>
            </w:r>
            <w:r w:rsidR="00A839D4">
              <w:t>3</w:t>
            </w:r>
            <w:r>
              <w:t>. Expand knowledge of CVOD and its impact</w:t>
            </w:r>
          </w:p>
          <w:p w:rsidR="00266C2E" w:rsidRDefault="00A839D4" w:rsidP="00270FBF">
            <w:r>
              <w:t>24</w:t>
            </w:r>
            <w:r w:rsidR="00266C2E">
              <w:t>. Explore and implement streetscape improvements throughout Fairfield Avenue corridor</w:t>
            </w:r>
          </w:p>
          <w:p w:rsidR="00266C2E" w:rsidRDefault="00A839D4" w:rsidP="00270FBF">
            <w:r>
              <w:t>25</w:t>
            </w:r>
            <w:r w:rsidR="00266C2E">
              <w:t>. Share design possibilities with current and prospective business and property owners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G. Circulation, Access, Transportation and Parking</w:t>
            </w:r>
          </w:p>
          <w:p w:rsidR="00266C2E" w:rsidRDefault="00A839D4" w:rsidP="00270FBF">
            <w:r>
              <w:t>26</w:t>
            </w:r>
            <w:r w:rsidR="00266C2E">
              <w:t>. Develop parking plan for Fairfield Avenue business district</w:t>
            </w:r>
          </w:p>
          <w:p w:rsidR="00266C2E" w:rsidRDefault="00A839D4" w:rsidP="00270FBF">
            <w:r>
              <w:t>27</w:t>
            </w:r>
            <w:r w:rsidR="00266C2E">
              <w:t>. Improve parking for Black Rock Library</w:t>
            </w:r>
          </w:p>
          <w:p w:rsidR="00266C2E" w:rsidRDefault="00A839D4" w:rsidP="00270FBF">
            <w:r>
              <w:t>28</w:t>
            </w:r>
            <w:r w:rsidR="00266C2E">
              <w:t>. Improve and/or increase number of flashing crosswalks in Black Rock</w:t>
            </w:r>
          </w:p>
          <w:p w:rsidR="00266C2E" w:rsidRDefault="00A839D4" w:rsidP="00270FBF">
            <w:r>
              <w:t>29</w:t>
            </w:r>
            <w:r w:rsidR="00266C2E">
              <w:t>. Address ‘parking on the corners’ problem</w:t>
            </w:r>
          </w:p>
          <w:p w:rsidR="00266C2E" w:rsidRDefault="00A839D4" w:rsidP="00270FBF">
            <w:r>
              <w:t>30</w:t>
            </w:r>
            <w:r w:rsidR="00266C2E">
              <w:t>. Continue to advocate for construction of Ash Creek Pedestrian Bridge</w:t>
            </w:r>
          </w:p>
          <w:p w:rsidR="00266C2E" w:rsidRDefault="00A839D4" w:rsidP="00270FBF">
            <w:r>
              <w:t>31</w:t>
            </w:r>
            <w:r w:rsidR="00266C2E">
              <w:t>. Provide bike lanes and bike racks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H. Quality of Life</w:t>
            </w:r>
          </w:p>
          <w:p w:rsidR="00266C2E" w:rsidRDefault="00A839D4" w:rsidP="00270FBF">
            <w:r>
              <w:t>32</w:t>
            </w:r>
            <w:r w:rsidR="00266C2E">
              <w:t>. Renovate Black Rock Senior Center</w:t>
            </w:r>
          </w:p>
          <w:p w:rsidR="00266C2E" w:rsidRDefault="00A839D4" w:rsidP="00270FBF">
            <w:r>
              <w:t>33</w:t>
            </w:r>
            <w:r w:rsidR="00266C2E">
              <w:t xml:space="preserve">. Expand awareness among residents of BRCC Safety Committee, general public safety </w:t>
            </w:r>
          </w:p>
          <w:p w:rsidR="00266C2E" w:rsidRDefault="00A839D4" w:rsidP="00270FBF">
            <w:r>
              <w:t>34</w:t>
            </w:r>
            <w:r w:rsidR="00266C2E">
              <w:t>. Increase physical (walking) presence of police, during day and night</w:t>
            </w:r>
          </w:p>
          <w:p w:rsidR="00266C2E" w:rsidRDefault="00266C2E" w:rsidP="00270FBF"/>
          <w:p w:rsidR="00266C2E" w:rsidRPr="00B830DF" w:rsidRDefault="00266C2E" w:rsidP="00270FBF">
            <w:pPr>
              <w:rPr>
                <w:b/>
              </w:rPr>
            </w:pPr>
            <w:r w:rsidRPr="00B830DF">
              <w:rPr>
                <w:b/>
              </w:rPr>
              <w:t>I. Education</w:t>
            </w:r>
          </w:p>
          <w:p w:rsidR="00266C2E" w:rsidRDefault="00A839D4" w:rsidP="00270FBF">
            <w:r>
              <w:t>35</w:t>
            </w:r>
            <w:r w:rsidR="00266C2E">
              <w:t>. Black Rock NRZ should have a seat at table for design of new Bassick HS</w:t>
            </w:r>
          </w:p>
          <w:p w:rsidR="00266C2E" w:rsidRDefault="00A839D4" w:rsidP="00270FBF">
            <w:r>
              <w:t>36</w:t>
            </w:r>
            <w:r w:rsidR="00266C2E">
              <w:t>. Publicize role of Black Rock and Captain’s Cove as centers of education: elementary schools; Aquaculture School; home of the Amistad; collegiate and secondary sailing and rowing teams</w:t>
            </w:r>
          </w:p>
          <w:p w:rsidR="00266C2E" w:rsidRDefault="00266C2E" w:rsidP="00270FBF"/>
        </w:tc>
        <w:tc>
          <w:tcPr>
            <w:tcW w:w="2070" w:type="dxa"/>
          </w:tcPr>
          <w:p w:rsidR="00266C2E" w:rsidRDefault="00266C2E" w:rsidP="00270FBF"/>
          <w:p w:rsidR="00266C2E" w:rsidRDefault="00266C2E" w:rsidP="00270FBF">
            <w:r>
              <w:t>1. Within one year</w:t>
            </w:r>
          </w:p>
          <w:p w:rsidR="00266C2E" w:rsidRDefault="00266C2E" w:rsidP="00270FBF">
            <w:r>
              <w:t>2. Within one year</w:t>
            </w:r>
          </w:p>
          <w:p w:rsidR="00266C2E" w:rsidRDefault="00266C2E" w:rsidP="00270FBF"/>
          <w:p w:rsidR="00266C2E" w:rsidRDefault="00266C2E" w:rsidP="00270FBF"/>
          <w:p w:rsidR="00266C2E" w:rsidRDefault="00266C2E" w:rsidP="00270FBF">
            <w:r>
              <w:t>3. 1-5 years</w:t>
            </w:r>
          </w:p>
          <w:p w:rsidR="00266C2E" w:rsidRDefault="00266C2E" w:rsidP="00270FBF">
            <w:r>
              <w:t>4. Within 1 year</w:t>
            </w:r>
          </w:p>
          <w:p w:rsidR="00266C2E" w:rsidRDefault="00266C2E" w:rsidP="00270FBF">
            <w:r>
              <w:t>5. Within 1 year</w:t>
            </w:r>
          </w:p>
          <w:p w:rsidR="00266C2E" w:rsidRDefault="00266C2E" w:rsidP="00270FBF">
            <w:r>
              <w:t>6. 1-5 years</w:t>
            </w:r>
          </w:p>
          <w:p w:rsidR="00266C2E" w:rsidRDefault="00266C2E" w:rsidP="00270FBF">
            <w:r>
              <w:t>7. Ongoing</w:t>
            </w:r>
          </w:p>
          <w:p w:rsidR="00DD0986" w:rsidRDefault="00DD0986" w:rsidP="00270FBF"/>
          <w:p w:rsidR="00266C2E" w:rsidRDefault="00266C2E" w:rsidP="00270FBF">
            <w:r>
              <w:t>8. Within 1 year</w:t>
            </w:r>
          </w:p>
          <w:p w:rsidR="00266C2E" w:rsidRDefault="00266C2E" w:rsidP="00270FBF"/>
          <w:p w:rsidR="00266C2E" w:rsidRDefault="00A839D4" w:rsidP="00270FBF">
            <w:r>
              <w:t>9. 1-5 years</w:t>
            </w:r>
          </w:p>
          <w:p w:rsidR="00266C2E" w:rsidRDefault="00266C2E" w:rsidP="00270FBF"/>
          <w:p w:rsidR="00A839D4" w:rsidRDefault="00A839D4" w:rsidP="00270FBF"/>
          <w:p w:rsidR="00266C2E" w:rsidRDefault="00A839D4" w:rsidP="00270FBF">
            <w:r>
              <w:t>10</w:t>
            </w:r>
            <w:r w:rsidR="00266C2E">
              <w:t>. Within 1 year</w:t>
            </w:r>
          </w:p>
          <w:p w:rsidR="00266C2E" w:rsidRDefault="00266C2E" w:rsidP="00270FBF"/>
          <w:p w:rsidR="00266C2E" w:rsidRDefault="00A839D4" w:rsidP="00270FBF">
            <w:r>
              <w:t>11</w:t>
            </w:r>
            <w:r w:rsidR="00266C2E">
              <w:t>. Ongoing</w:t>
            </w:r>
          </w:p>
          <w:p w:rsidR="00266C2E" w:rsidRDefault="00266C2E" w:rsidP="00270FBF"/>
          <w:p w:rsidR="00266C2E" w:rsidRDefault="00266C2E" w:rsidP="00270FBF"/>
          <w:p w:rsidR="00266C2E" w:rsidRDefault="00A839D4" w:rsidP="00270FBF">
            <w:r>
              <w:t>12</w:t>
            </w:r>
            <w:r w:rsidR="00266C2E">
              <w:t>. Ongoing</w:t>
            </w:r>
          </w:p>
          <w:p w:rsidR="00266C2E" w:rsidRDefault="00266C2E" w:rsidP="00270FBF"/>
          <w:p w:rsidR="00266C2E" w:rsidRDefault="00A839D4" w:rsidP="00270FBF">
            <w:r>
              <w:t>13</w:t>
            </w:r>
            <w:r w:rsidR="00266C2E">
              <w:t>. Within 1 year</w:t>
            </w:r>
          </w:p>
          <w:p w:rsidR="00266C2E" w:rsidRDefault="00266C2E" w:rsidP="00270FBF"/>
          <w:p w:rsidR="00266C2E" w:rsidRDefault="00A839D4" w:rsidP="00270FBF">
            <w:r>
              <w:t>14</w:t>
            </w:r>
            <w:r w:rsidR="00266C2E">
              <w:t>. 1-5 years</w:t>
            </w:r>
          </w:p>
          <w:p w:rsidR="00266C2E" w:rsidRDefault="00266C2E" w:rsidP="00270FBF"/>
          <w:p w:rsidR="00266C2E" w:rsidRDefault="00A839D4" w:rsidP="00270FBF">
            <w:r>
              <w:t>15</w:t>
            </w:r>
            <w:r w:rsidR="00266C2E">
              <w:t>. 1-5 years</w:t>
            </w:r>
          </w:p>
          <w:p w:rsidR="00266C2E" w:rsidRDefault="00266C2E" w:rsidP="00270FBF"/>
          <w:p w:rsidR="00266C2E" w:rsidRDefault="00266C2E" w:rsidP="00270FBF">
            <w:r>
              <w:t>1</w:t>
            </w:r>
            <w:r w:rsidR="00A839D4">
              <w:t>6</w:t>
            </w:r>
            <w:r>
              <w:t>. Within 1 year</w:t>
            </w:r>
          </w:p>
          <w:p w:rsidR="00266C2E" w:rsidRDefault="00266C2E" w:rsidP="00270FBF"/>
          <w:p w:rsidR="00266C2E" w:rsidRDefault="00266C2E" w:rsidP="00270FBF"/>
          <w:p w:rsidR="00266C2E" w:rsidRDefault="00266C2E" w:rsidP="00270FBF"/>
          <w:p w:rsidR="00266C2E" w:rsidRDefault="00A839D4" w:rsidP="00270FBF">
            <w:r>
              <w:t>17</w:t>
            </w:r>
            <w:r w:rsidR="00266C2E">
              <w:t>. 1-5 years</w:t>
            </w:r>
          </w:p>
          <w:p w:rsidR="00266C2E" w:rsidRDefault="00A839D4" w:rsidP="00270FBF">
            <w:r>
              <w:t>18</w:t>
            </w:r>
            <w:r w:rsidR="00266C2E">
              <w:t>. 1-5 years</w:t>
            </w:r>
          </w:p>
          <w:p w:rsidR="00266C2E" w:rsidRDefault="00266C2E" w:rsidP="00270FBF"/>
          <w:p w:rsidR="00266C2E" w:rsidRDefault="00266C2E" w:rsidP="00270FBF"/>
          <w:p w:rsidR="00266C2E" w:rsidRDefault="00A839D4" w:rsidP="00270FBF">
            <w:r>
              <w:t>19</w:t>
            </w:r>
            <w:r w:rsidR="00266C2E">
              <w:t>. 1-5 years</w:t>
            </w:r>
          </w:p>
          <w:p w:rsidR="00266C2E" w:rsidRDefault="00A839D4" w:rsidP="00270FBF">
            <w:r>
              <w:t>20</w:t>
            </w:r>
            <w:r w:rsidR="00266C2E">
              <w:t>. Ongoing</w:t>
            </w:r>
          </w:p>
          <w:p w:rsidR="00266C2E" w:rsidRDefault="00266C2E" w:rsidP="00270FBF"/>
          <w:p w:rsidR="00266C2E" w:rsidRDefault="00266C2E" w:rsidP="00270FBF"/>
          <w:p w:rsidR="00266C2E" w:rsidRDefault="00A839D4" w:rsidP="00270FBF">
            <w:r>
              <w:t>21</w:t>
            </w:r>
            <w:r w:rsidR="00266C2E">
              <w:t>. Within 1 year</w:t>
            </w:r>
          </w:p>
          <w:p w:rsidR="00266C2E" w:rsidRDefault="00A839D4" w:rsidP="00270FBF">
            <w:r>
              <w:t>22</w:t>
            </w:r>
            <w:r w:rsidR="00266C2E">
              <w:t>. Within 1 year</w:t>
            </w:r>
          </w:p>
          <w:p w:rsidR="00266C2E" w:rsidRDefault="00266C2E" w:rsidP="00270FBF"/>
          <w:p w:rsidR="00266C2E" w:rsidRDefault="00266C2E" w:rsidP="00270FBF"/>
          <w:p w:rsidR="00266C2E" w:rsidRDefault="00266C2E" w:rsidP="00270FBF"/>
          <w:p w:rsidR="00CC782C" w:rsidRDefault="00CC782C" w:rsidP="00270FBF"/>
          <w:p w:rsidR="00266C2E" w:rsidRDefault="00A839D4" w:rsidP="00270FBF">
            <w:r>
              <w:t>23</w:t>
            </w:r>
            <w:r w:rsidR="00266C2E">
              <w:t>. Within 1 year</w:t>
            </w:r>
          </w:p>
          <w:p w:rsidR="00266C2E" w:rsidRDefault="00A839D4" w:rsidP="00270FBF">
            <w:r>
              <w:t>24</w:t>
            </w:r>
            <w:r w:rsidR="00266C2E">
              <w:t>. Within 1 year</w:t>
            </w:r>
          </w:p>
          <w:p w:rsidR="00266C2E" w:rsidRDefault="00266C2E" w:rsidP="00270FBF"/>
          <w:p w:rsidR="00266C2E" w:rsidRDefault="00A839D4" w:rsidP="00270FBF">
            <w:r>
              <w:t>25</w:t>
            </w:r>
            <w:r w:rsidR="00266C2E">
              <w:t>. Ongoing</w:t>
            </w:r>
          </w:p>
          <w:p w:rsidR="00266C2E" w:rsidRDefault="00266C2E" w:rsidP="00270FBF"/>
          <w:p w:rsidR="00266C2E" w:rsidRDefault="00266C2E" w:rsidP="00270FBF"/>
          <w:p w:rsidR="00CC782C" w:rsidRDefault="00CC782C" w:rsidP="00270FBF"/>
          <w:p w:rsidR="00266C2E" w:rsidRDefault="00A839D4" w:rsidP="00270FBF">
            <w:r>
              <w:t>26</w:t>
            </w:r>
            <w:r w:rsidR="00266C2E">
              <w:t>. 1-5 years</w:t>
            </w:r>
          </w:p>
          <w:p w:rsidR="00266C2E" w:rsidRDefault="00A839D4" w:rsidP="00270FBF">
            <w:r>
              <w:t>27</w:t>
            </w:r>
            <w:r w:rsidR="00266C2E">
              <w:t>. 1-5 years</w:t>
            </w:r>
          </w:p>
          <w:p w:rsidR="00266C2E" w:rsidRDefault="00A839D4" w:rsidP="00270FBF">
            <w:r>
              <w:t>28</w:t>
            </w:r>
            <w:r w:rsidR="00266C2E">
              <w:t>. 1-5 years</w:t>
            </w:r>
          </w:p>
          <w:p w:rsidR="00266C2E" w:rsidRDefault="00A839D4" w:rsidP="00270FBF">
            <w:r>
              <w:t>29</w:t>
            </w:r>
            <w:r w:rsidR="00266C2E">
              <w:t>. Within 1 year</w:t>
            </w:r>
          </w:p>
          <w:p w:rsidR="00266C2E" w:rsidRDefault="00A839D4" w:rsidP="00270FBF">
            <w:r>
              <w:t>30</w:t>
            </w:r>
            <w:r w:rsidR="00266C2E">
              <w:t>. Within 1 year</w:t>
            </w:r>
          </w:p>
          <w:p w:rsidR="00266C2E" w:rsidRDefault="00A839D4" w:rsidP="00270FBF">
            <w:r>
              <w:t>31</w:t>
            </w:r>
            <w:r w:rsidR="00266C2E">
              <w:t>. 1-5 years</w:t>
            </w:r>
          </w:p>
          <w:p w:rsidR="00266C2E" w:rsidRDefault="00266C2E" w:rsidP="00270FBF"/>
          <w:p w:rsidR="00266C2E" w:rsidRDefault="00266C2E" w:rsidP="00270FBF"/>
          <w:p w:rsidR="00266C2E" w:rsidRDefault="00A839D4" w:rsidP="00270FBF">
            <w:r>
              <w:t>32</w:t>
            </w:r>
            <w:r w:rsidR="00266C2E">
              <w:t>. 1-5 years</w:t>
            </w:r>
          </w:p>
          <w:p w:rsidR="00266C2E" w:rsidRDefault="00A839D4" w:rsidP="00270FBF">
            <w:r>
              <w:t>33</w:t>
            </w:r>
            <w:r w:rsidR="00266C2E">
              <w:t>. Within 1 year</w:t>
            </w:r>
          </w:p>
          <w:p w:rsidR="00266C2E" w:rsidRDefault="00266C2E" w:rsidP="00270FBF"/>
          <w:p w:rsidR="00266C2E" w:rsidRDefault="00A839D4" w:rsidP="00270FBF">
            <w:r>
              <w:t>34</w:t>
            </w:r>
            <w:r w:rsidR="00266C2E">
              <w:t>. Within 1 year</w:t>
            </w:r>
          </w:p>
          <w:p w:rsidR="00266C2E" w:rsidRDefault="00266C2E" w:rsidP="00270FBF"/>
          <w:p w:rsidR="00266C2E" w:rsidRDefault="00266C2E" w:rsidP="00270FBF"/>
          <w:p w:rsidR="00266C2E" w:rsidRDefault="00A839D4" w:rsidP="00270FBF">
            <w:r>
              <w:t>35</w:t>
            </w:r>
            <w:r w:rsidR="00266C2E">
              <w:t>. 1-5 years</w:t>
            </w:r>
          </w:p>
          <w:p w:rsidR="00266C2E" w:rsidRDefault="00A839D4" w:rsidP="00270FBF">
            <w:r>
              <w:t>36</w:t>
            </w:r>
            <w:r w:rsidR="00266C2E">
              <w:t>. Ongoing</w:t>
            </w:r>
          </w:p>
          <w:p w:rsidR="00266C2E" w:rsidRDefault="00266C2E" w:rsidP="00270FBF"/>
        </w:tc>
      </w:tr>
    </w:tbl>
    <w:p w:rsidR="00266C2E" w:rsidRPr="008D1013" w:rsidRDefault="00266C2E" w:rsidP="00266C2E"/>
    <w:p w:rsidR="00266C2E" w:rsidRDefault="00266C2E" w:rsidP="00266C2E"/>
    <w:p w:rsidR="00266C2E" w:rsidRPr="00266C2E" w:rsidRDefault="00266C2E" w:rsidP="00266C2E"/>
    <w:sectPr w:rsidR="00266C2E" w:rsidRPr="00266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D4C"/>
    <w:rsid w:val="00042A79"/>
    <w:rsid w:val="0013563D"/>
    <w:rsid w:val="00146706"/>
    <w:rsid w:val="00266C2E"/>
    <w:rsid w:val="00344D4C"/>
    <w:rsid w:val="006527BD"/>
    <w:rsid w:val="00771AD7"/>
    <w:rsid w:val="008613FD"/>
    <w:rsid w:val="008D1013"/>
    <w:rsid w:val="008D7772"/>
    <w:rsid w:val="00A839D4"/>
    <w:rsid w:val="00A84B24"/>
    <w:rsid w:val="00AF3FCB"/>
    <w:rsid w:val="00B830DF"/>
    <w:rsid w:val="00BB6374"/>
    <w:rsid w:val="00CC782C"/>
    <w:rsid w:val="00DD0986"/>
    <w:rsid w:val="00ED7B8A"/>
    <w:rsid w:val="00F2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C04502-C970-4DA9-B0A6-14BEDD3F4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2A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Burns</dc:creator>
  <cp:keywords/>
  <dc:description/>
  <cp:lastModifiedBy>Scott Burns</cp:lastModifiedBy>
  <cp:revision>2</cp:revision>
  <dcterms:created xsi:type="dcterms:W3CDTF">2019-10-11T19:01:00Z</dcterms:created>
  <dcterms:modified xsi:type="dcterms:W3CDTF">2019-10-11T19:01:00Z</dcterms:modified>
</cp:coreProperties>
</file>